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9DF9" w14:textId="66A3B565" w:rsidR="00FF383B" w:rsidRPr="00FF383B" w:rsidRDefault="00FF383B" w:rsidP="00FF383B">
      <w:pPr>
        <w:jc w:val="center"/>
        <w:rPr>
          <w:rFonts w:ascii="Times New Roman" w:hAnsi="Times New Roman" w:cs="Times New Roman"/>
          <w:b/>
          <w:bCs/>
        </w:rPr>
      </w:pPr>
      <w:r w:rsidRPr="00FF383B">
        <w:rPr>
          <w:rFonts w:ascii="Times New Roman" w:hAnsi="Times New Roman" w:cs="Times New Roman"/>
          <w:b/>
          <w:bCs/>
        </w:rPr>
        <w:t>Village Park Renewal Proposal</w:t>
      </w:r>
    </w:p>
    <w:p w14:paraId="3B711374" w14:textId="77777777" w:rsidR="00FF383B" w:rsidRPr="00FF383B" w:rsidRDefault="00FF383B" w:rsidP="00FF383B">
      <w:pPr>
        <w:jc w:val="both"/>
        <w:rPr>
          <w:rFonts w:ascii="Times New Roman" w:hAnsi="Times New Roman" w:cs="Times New Roman"/>
        </w:rPr>
      </w:pPr>
      <w:r w:rsidRPr="00FF383B">
        <w:rPr>
          <w:rFonts w:ascii="Times New Roman" w:hAnsi="Times New Roman" w:cs="Times New Roman"/>
        </w:rPr>
        <w:t xml:space="preserve">Shall the previously voted increase in general ad valorem taxes within the Village of Paw </w:t>
      </w:r>
      <w:proofErr w:type="spellStart"/>
      <w:r w:rsidRPr="00FF383B">
        <w:rPr>
          <w:rFonts w:ascii="Times New Roman" w:hAnsi="Times New Roman" w:cs="Times New Roman"/>
        </w:rPr>
        <w:t>Paw</w:t>
      </w:r>
      <w:proofErr w:type="spellEnd"/>
      <w:r w:rsidRPr="00FF383B">
        <w:rPr>
          <w:rFonts w:ascii="Times New Roman" w:hAnsi="Times New Roman" w:cs="Times New Roman"/>
        </w:rPr>
        <w:t xml:space="preserve">, as established pursuant to the General Law Village Act, Act 3 of the Public Acts of Michigan of 1895, currently 1.4792 mills ($1.4792 per $1,000 of taxable value) be renewed and levied in the years 2026-2030, both inclusive, and shall an additional 0.0208 mill ($0.0208 per $1,000 of taxable value) be approved and levied to restore previous millage reductions under the “Headlee Amendment” since this millage was last approved, resulting in the levy of 1.5 mills ($1.50 per $1,000 of taxable value), subject to reduction as provided by law, on taxable property in the Village? The revenue received by the Village will be used by the Village to make improvements to and fund the operational and maintenance costs of the Village’s parks. It is estimated that a levy of 1.5 mills would provide revenue of $157,615 in the first calendar year. The revenue from this millage levy will be disbursed to the Village of Paw </w:t>
      </w:r>
      <w:proofErr w:type="spellStart"/>
      <w:r w:rsidRPr="00FF383B">
        <w:rPr>
          <w:rFonts w:ascii="Times New Roman" w:hAnsi="Times New Roman" w:cs="Times New Roman"/>
        </w:rPr>
        <w:t>Paw</w:t>
      </w:r>
      <w:proofErr w:type="spellEnd"/>
      <w:r w:rsidRPr="00FF383B">
        <w:rPr>
          <w:rFonts w:ascii="Times New Roman" w:hAnsi="Times New Roman" w:cs="Times New Roman"/>
        </w:rPr>
        <w:t>, for distribution to the Park Fund.</w:t>
      </w:r>
    </w:p>
    <w:p w14:paraId="1F419E01" w14:textId="77777777" w:rsidR="00FF383B" w:rsidRDefault="00FF383B" w:rsidP="00FF383B">
      <w:pPr>
        <w:pBdr>
          <w:bottom w:val="thinThickThinMediumGap" w:sz="18" w:space="1" w:color="auto"/>
        </w:pBdr>
        <w:jc w:val="center"/>
      </w:pPr>
    </w:p>
    <w:p w14:paraId="3DA860AF" w14:textId="1A385202" w:rsidR="00FF383B" w:rsidRPr="00FF383B" w:rsidRDefault="00FF383B" w:rsidP="00FF383B">
      <w:pPr>
        <w:pBdr>
          <w:top w:val="nil"/>
          <w:left w:val="nil"/>
          <w:bottom w:val="nil"/>
          <w:right w:val="nil"/>
          <w:between w:val="nil"/>
        </w:pBdr>
        <w:tabs>
          <w:tab w:val="center" w:pos="4680"/>
        </w:tabs>
        <w:spacing w:after="0" w:line="240" w:lineRule="auto"/>
        <w:jc w:val="center"/>
        <w:rPr>
          <w:rFonts w:ascii="Times New Roman" w:eastAsia="Times New Roman" w:hAnsi="Times New Roman" w:cs="Times New Roman"/>
          <w:b/>
          <w:bCs/>
          <w:color w:val="000000"/>
          <w:kern w:val="0"/>
          <w:lang w:val="en"/>
          <w14:ligatures w14:val="none"/>
        </w:rPr>
      </w:pPr>
      <w:r w:rsidRPr="00FF383B">
        <w:rPr>
          <w:rFonts w:ascii="Times New Roman" w:eastAsia="Times New Roman" w:hAnsi="Times New Roman" w:cs="Times New Roman"/>
          <w:b/>
          <w:bCs/>
          <w:color w:val="000000"/>
          <w:kern w:val="0"/>
          <w:lang w:val="en"/>
          <w14:ligatures w14:val="none"/>
        </w:rPr>
        <w:t>Gobles Public Schools</w:t>
      </w:r>
    </w:p>
    <w:p w14:paraId="7F91E2C7" w14:textId="35004508" w:rsidR="00FF383B" w:rsidRPr="00FF383B" w:rsidRDefault="00FF383B" w:rsidP="00FF383B">
      <w:pPr>
        <w:pBdr>
          <w:top w:val="nil"/>
          <w:left w:val="nil"/>
          <w:bottom w:val="nil"/>
          <w:right w:val="nil"/>
          <w:between w:val="nil"/>
        </w:pBdr>
        <w:tabs>
          <w:tab w:val="center" w:pos="4680"/>
        </w:tabs>
        <w:spacing w:after="240" w:line="240" w:lineRule="auto"/>
        <w:jc w:val="both"/>
        <w:rPr>
          <w:rFonts w:ascii="Times New Roman" w:eastAsia="Times New Roman" w:hAnsi="Times New Roman" w:cs="Times New Roman"/>
          <w:b/>
          <w:bCs/>
          <w:color w:val="000000"/>
          <w:kern w:val="0"/>
          <w:lang w:val="en"/>
          <w14:ligatures w14:val="none"/>
        </w:rPr>
      </w:pPr>
      <w:r w:rsidRPr="00FF383B">
        <w:rPr>
          <w:rFonts w:ascii="Times New Roman" w:eastAsia="Times New Roman" w:hAnsi="Times New Roman" w:cs="Times New Roman"/>
          <w:b/>
          <w:bCs/>
          <w:color w:val="000000"/>
          <w:kern w:val="0"/>
          <w:lang w:val="en"/>
          <w14:ligatures w14:val="none"/>
        </w:rPr>
        <w:tab/>
        <w:t>Operating Millage Renewal Proposal</w:t>
      </w:r>
    </w:p>
    <w:p w14:paraId="1AB5D7E5" w14:textId="77777777" w:rsidR="00FF383B" w:rsidRPr="00FF383B" w:rsidRDefault="00FF383B" w:rsidP="00FF383B">
      <w:pPr>
        <w:spacing w:after="240" w:line="240" w:lineRule="auto"/>
        <w:ind w:left="720" w:right="720"/>
        <w:jc w:val="both"/>
        <w:rPr>
          <w:rFonts w:ascii="Times New Roman" w:eastAsia="Times New Roman" w:hAnsi="Times New Roman" w:cs="Times New Roman"/>
          <w:kern w:val="0"/>
          <w:lang w:val="en"/>
          <w14:ligatures w14:val="none"/>
        </w:rPr>
      </w:pPr>
      <w:r w:rsidRPr="00FF383B">
        <w:rPr>
          <w:rFonts w:ascii="Times New Roman" w:eastAsia="Times New Roman" w:hAnsi="Times New Roman" w:cs="Times New Roman"/>
          <w:kern w:val="0"/>
          <w:lang w:val="en"/>
          <w14:ligatures w14:val="none"/>
        </w:rPr>
        <w:t xml:space="preserve">This proposal will allow the school district to continue to levy the statutory rate of not to exceed 18 mills on all property, except principal residence and other property exempted by law, required for the school district to receive its full revenue per pupil foundation allowance. The remaining 16.7748 mills are only available to be levied to restore millage lost </w:t>
      </w:r>
      <w:proofErr w:type="gramStart"/>
      <w:r w:rsidRPr="00FF383B">
        <w:rPr>
          <w:rFonts w:ascii="Times New Roman" w:eastAsia="Times New Roman" w:hAnsi="Times New Roman" w:cs="Times New Roman"/>
          <w:kern w:val="0"/>
          <w:lang w:val="en"/>
          <w14:ligatures w14:val="none"/>
        </w:rPr>
        <w:t>as a result of</w:t>
      </w:r>
      <w:proofErr w:type="gramEnd"/>
      <w:r w:rsidRPr="00FF383B">
        <w:rPr>
          <w:rFonts w:ascii="Times New Roman" w:eastAsia="Times New Roman" w:hAnsi="Times New Roman" w:cs="Times New Roman"/>
          <w:kern w:val="0"/>
          <w:lang w:val="en"/>
          <w14:ligatures w14:val="none"/>
        </w:rPr>
        <w:t xml:space="preserve"> the reduction required by the Michigan Constitution of 1963 and will only be levied to the extent necessary to restore that reduction. The total operating millage levied will not exceed 18 mills in any year.</w:t>
      </w:r>
    </w:p>
    <w:p w14:paraId="4D28195F" w14:textId="77777777" w:rsidR="00FF383B" w:rsidRPr="00FF383B" w:rsidRDefault="00FF383B" w:rsidP="00FF383B">
      <w:pPr>
        <w:spacing w:after="0" w:line="240" w:lineRule="auto"/>
        <w:jc w:val="both"/>
        <w:rPr>
          <w:rFonts w:ascii="Times New Roman" w:eastAsia="Times New Roman" w:hAnsi="Times New Roman" w:cs="Times New Roman"/>
          <w:kern w:val="0"/>
          <w:lang w:val="en"/>
          <w14:ligatures w14:val="none"/>
        </w:rPr>
      </w:pPr>
      <w:r w:rsidRPr="00FF383B">
        <w:rPr>
          <w:rFonts w:ascii="Times New Roman" w:eastAsia="Times New Roman" w:hAnsi="Times New Roman" w:cs="Times New Roman"/>
          <w:kern w:val="0"/>
          <w:lang w:val="en"/>
          <w14:ligatures w14:val="none"/>
        </w:rPr>
        <w:t>Shall the currently authorized millage rate limitation on the amount of taxes which may be assessed against all property, except principal residence and other property exempted by law, in Gobles Public Schools, Van Buren and Allegan Counties, Michigan, be renewed by 34.7748 mills ($34.7748 on each $1,000 of taxable valuation) for a period of 10 years, 2027 to 2036, inclusive, to provide funds for operating purposes; the estimate of the revenue the school district will collect if the millage is approved and 18 mills are levied in 2027 is approximately $1,276,640 (this is a renewal of millage that will expire with the 2026 tax levy)?</w:t>
      </w:r>
    </w:p>
    <w:p w14:paraId="6339BC23" w14:textId="77777777" w:rsidR="00FF383B" w:rsidRPr="00FF383B" w:rsidRDefault="00FF383B" w:rsidP="00FF383B">
      <w:pPr>
        <w:jc w:val="center"/>
      </w:pPr>
    </w:p>
    <w:p w14:paraId="2545628B" w14:textId="3719B544" w:rsidR="00DE1983" w:rsidRDefault="00DE1983" w:rsidP="00FF383B">
      <w:pPr>
        <w:jc w:val="center"/>
      </w:pPr>
    </w:p>
    <w:sectPr w:rsidR="00DE1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3B"/>
    <w:rsid w:val="000A425C"/>
    <w:rsid w:val="00C36B20"/>
    <w:rsid w:val="00DE1983"/>
    <w:rsid w:val="00FF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8914"/>
  <w15:chartTrackingRefBased/>
  <w15:docId w15:val="{A2D46FB1-1CBD-43BE-AA50-724ADB64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3B"/>
    <w:rPr>
      <w:rFonts w:eastAsiaTheme="majorEastAsia" w:cstheme="majorBidi"/>
      <w:color w:val="272727" w:themeColor="text1" w:themeTint="D8"/>
    </w:rPr>
  </w:style>
  <w:style w:type="paragraph" w:styleId="Title">
    <w:name w:val="Title"/>
    <w:basedOn w:val="Normal"/>
    <w:next w:val="Normal"/>
    <w:link w:val="TitleChar"/>
    <w:uiPriority w:val="10"/>
    <w:qFormat/>
    <w:rsid w:val="00FF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3B"/>
    <w:pPr>
      <w:spacing w:before="160"/>
      <w:jc w:val="center"/>
    </w:pPr>
    <w:rPr>
      <w:i/>
      <w:iCs/>
      <w:color w:val="404040" w:themeColor="text1" w:themeTint="BF"/>
    </w:rPr>
  </w:style>
  <w:style w:type="character" w:customStyle="1" w:styleId="QuoteChar">
    <w:name w:val="Quote Char"/>
    <w:basedOn w:val="DefaultParagraphFont"/>
    <w:link w:val="Quote"/>
    <w:uiPriority w:val="29"/>
    <w:rsid w:val="00FF383B"/>
    <w:rPr>
      <w:i/>
      <w:iCs/>
      <w:color w:val="404040" w:themeColor="text1" w:themeTint="BF"/>
    </w:rPr>
  </w:style>
  <w:style w:type="paragraph" w:styleId="ListParagraph">
    <w:name w:val="List Paragraph"/>
    <w:basedOn w:val="Normal"/>
    <w:uiPriority w:val="34"/>
    <w:qFormat/>
    <w:rsid w:val="00FF383B"/>
    <w:pPr>
      <w:ind w:left="720"/>
      <w:contextualSpacing/>
    </w:pPr>
  </w:style>
  <w:style w:type="character" w:styleId="IntenseEmphasis">
    <w:name w:val="Intense Emphasis"/>
    <w:basedOn w:val="DefaultParagraphFont"/>
    <w:uiPriority w:val="21"/>
    <w:qFormat/>
    <w:rsid w:val="00FF383B"/>
    <w:rPr>
      <w:i/>
      <w:iCs/>
      <w:color w:val="0F4761" w:themeColor="accent1" w:themeShade="BF"/>
    </w:rPr>
  </w:style>
  <w:style w:type="paragraph" w:styleId="IntenseQuote">
    <w:name w:val="Intense Quote"/>
    <w:basedOn w:val="Normal"/>
    <w:next w:val="Normal"/>
    <w:link w:val="IntenseQuoteChar"/>
    <w:uiPriority w:val="30"/>
    <w:qFormat/>
    <w:rsid w:val="00FF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3B"/>
    <w:rPr>
      <w:i/>
      <w:iCs/>
      <w:color w:val="0F4761" w:themeColor="accent1" w:themeShade="BF"/>
    </w:rPr>
  </w:style>
  <w:style w:type="character" w:styleId="IntenseReference">
    <w:name w:val="Intense Reference"/>
    <w:basedOn w:val="DefaultParagraphFont"/>
    <w:uiPriority w:val="32"/>
    <w:qFormat/>
    <w:rsid w:val="00FF38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1989</Characters>
  <Application>Microsoft Office Word</Application>
  <DocSecurity>0</DocSecurity>
  <Lines>42</Lines>
  <Paragraphs>23</Paragraphs>
  <ScaleCrop>false</ScaleCrop>
  <Company>Van Buren County</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Gumpert</dc:creator>
  <cp:keywords/>
  <dc:description/>
  <cp:lastModifiedBy>Stephanie Gumpert</cp:lastModifiedBy>
  <cp:revision>1</cp:revision>
  <dcterms:created xsi:type="dcterms:W3CDTF">2026-02-26T14:07:00Z</dcterms:created>
  <dcterms:modified xsi:type="dcterms:W3CDTF">2026-02-26T14:10:00Z</dcterms:modified>
</cp:coreProperties>
</file>